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2022Z02838</w:t>
        <w:br/>
      </w:r>
      <w:proofErr w:type="spellEnd"/>
    </w:p>
    <w:p>
      <w:pPr>
        <w:pStyle w:val="Normal"/>
        <w:rPr>
          <w:b w:val="1"/>
          <w:bCs w:val="1"/>
        </w:rPr>
      </w:pPr>
      <w:r w:rsidR="250AE766">
        <w:rPr>
          <w:b w:val="0"/>
          <w:bCs w:val="0"/>
        </w:rPr>
        <w:t>(ingezonden 15 februari 2022)</w:t>
        <w:br/>
      </w:r>
    </w:p>
    <w:p>
      <w:r>
        <w:t xml:space="preserve">Vragen van het lid Rajkowski (VVD) aan de minister van Justitie en Veiligheid over het bericht ‘Criminelen gebruiken foute hostingbedrijven voor activiteiten vanuit Nederland’</w:t>
      </w:r>
      <w:r>
        <w:br/>
      </w:r>
    </w:p>
    <w:p>
      <w:r>
        <w:t xml:space="preserve"> </w:t>
      </w:r>
      <w:r>
        <w:br/>
      </w:r>
    </w:p>
    <w:p>
      <w:pPr>
        <w:pStyle w:val="ListParagraph"/>
        <w:numPr>
          <w:ilvl w:val="0"/>
          <w:numId w:val="100366510"/>
        </w:numPr>
        <w:ind w:left="360"/>
      </w:pPr>
      <w:r>
        <w:t>Bent u bekend met het bericht ‘Criminelen gebruiken foute hostingbedrijven voor activiteiten vanuit Nederland’? 1)</w:t>
      </w:r>
      <w:r>
        <w:br/>
      </w:r>
    </w:p>
    <w:p>
      <w:pPr>
        <w:pStyle w:val="ListParagraph"/>
        <w:numPr>
          <w:ilvl w:val="0"/>
          <w:numId w:val="100366510"/>
        </w:numPr>
        <w:ind w:left="360"/>
      </w:pPr>
      <w:r>
        <w:t>In november waarschuwde de politie al voor 70 mogelijk malafide bedrijven die serverruimte doorverhuren aan criminelen, waar komen deze malafide bedrijven vandaan? Welke acties zijn daarna ondernomen tegen deze malafide bedrijven?</w:t>
      </w:r>
      <w:r>
        <w:br/>
      </w:r>
    </w:p>
    <w:p>
      <w:pPr>
        <w:pStyle w:val="ListParagraph"/>
        <w:numPr>
          <w:ilvl w:val="0"/>
          <w:numId w:val="100366510"/>
        </w:numPr>
        <w:ind w:left="360"/>
      </w:pPr>
      <w:r>
        <w:t>Welke acties hebben hostingbedrijven uitgevoerd nadat de politie deze waarschuwing heeft verstuurd? Heeft de politie contact gehouden met de hostingbedrijven om te checken of hostingbedrijven wat met deze waarschuwing hebben gedaan?</w:t>
      </w:r>
      <w:r>
        <w:br/>
      </w:r>
    </w:p>
    <w:p>
      <w:pPr>
        <w:pStyle w:val="ListParagraph"/>
        <w:numPr>
          <w:ilvl w:val="0"/>
          <w:numId w:val="100366510"/>
        </w:numPr>
        <w:ind w:left="360"/>
      </w:pPr>
      <w:r>
        <w:t>Zijn de tientallen criminele activiteiten die afgelopen maanden via de netwerken van bedrijven zijn ondernomen, zoals blijkt uit het onderzoek van Pointer en Spamhaus, bekend bij de politie? Zo ja, welke acties zijn hiertegen ondernomen?</w:t>
      </w:r>
      <w:r>
        <w:br/>
      </w:r>
    </w:p>
    <w:p>
      <w:pPr>
        <w:pStyle w:val="ListParagraph"/>
        <w:numPr>
          <w:ilvl w:val="0"/>
          <w:numId w:val="100366510"/>
        </w:numPr>
        <w:ind w:left="360"/>
      </w:pPr>
      <w:r>
        <w:t>Om wat voor type criminele activiteiten gaat het in deze gevallen? Kunt u een inschatting maken van de schade die is toegebracht door de criminelen?</w:t>
      </w:r>
      <w:r>
        <w:br/>
      </w:r>
    </w:p>
    <w:p>
      <w:pPr>
        <w:pStyle w:val="ListParagraph"/>
        <w:numPr>
          <w:ilvl w:val="0"/>
          <w:numId w:val="100366510"/>
        </w:numPr>
        <w:ind w:left="360"/>
      </w:pPr>
      <w:r>
        <w:t>Op welke manier werken hostingbedrijven en de politie samen om dit soort praktijken te voorkomen? Kan deze samenwerking verstevigd worden? Is het op een directe, dan wel indirecte manier mogelijk om hostingbedrijven aansprakelijk te stellen voor het verhuren van serverruimte aan malafide bedrijven?</w:t>
      </w:r>
      <w:r>
        <w:br/>
      </w:r>
    </w:p>
    <w:p>
      <w:pPr>
        <w:pStyle w:val="ListParagraph"/>
        <w:numPr>
          <w:ilvl w:val="0"/>
          <w:numId w:val="100366510"/>
        </w:numPr>
        <w:ind w:left="360"/>
      </w:pPr>
      <w:r>
        <w:t>Bent u het ermee eens dat het niet uit te leggen is dat via Nederlandse servers buitenlandse criminelen makkelijk hun gang kunnen gaan om vervolgens ernstige criminele activiteiten te plegen? Op welke manier kunt u ervoor zorgen dat malafide bedrijven minder kans krijgen om serverruimte van Nederlandse hostingbedrijven te kopen?</w:t>
      </w:r>
      <w:r>
        <w:br/>
      </w:r>
    </w:p>
    <w:p>
      <w:r>
        <w:t xml:space="preserve"> </w:t>
      </w:r>
      <w:r>
        <w:br/>
      </w:r>
    </w:p>
    <w:p>
      <w:r>
        <w:t xml:space="preserve"> </w:t>
      </w:r>
      <w:r>
        <w:br/>
      </w:r>
    </w:p>
    <w:p>
      <w:r>
        <w:t xml:space="preserve">1) NOS, 12 februari 2022, 'Criminelen gebruiken foute hostingbedrijven voor activiteiten vanuit Nederland', https://nos.nl/artikel/2416934-criminelen-gebruiken-foute-hostingbedrijven-voor-activiteiten-vanuit-nederland</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3664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366440">
    <w:abstractNumId w:val="1003664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Kamervragenapplicatie;OpenTBS 1.9.6</dc:creator>
  <keywords/>
</coreProperties>
</file>